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0B4" w:rsidRPr="00BB32E9" w:rsidRDefault="00671DC9" w:rsidP="00F56195">
      <w:pPr>
        <w:tabs>
          <w:tab w:val="left" w:pos="7470"/>
          <w:tab w:val="left" w:pos="7560"/>
        </w:tabs>
        <w:rPr>
          <w:rFonts w:cs="Iskoola Pota"/>
          <w:lang w:bidi="si-LK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3DAED8C8" wp14:editId="77BF32E4">
            <wp:simplePos x="0" y="0"/>
            <wp:positionH relativeFrom="margin">
              <wp:posOffset>2486660</wp:posOffset>
            </wp:positionH>
            <wp:positionV relativeFrom="margin">
              <wp:posOffset>-28575</wp:posOffset>
            </wp:positionV>
            <wp:extent cx="609600" cy="591185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votec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591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015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C06D5B" wp14:editId="67302957">
                <wp:simplePos x="0" y="0"/>
                <wp:positionH relativeFrom="column">
                  <wp:posOffset>-304800</wp:posOffset>
                </wp:positionH>
                <wp:positionV relativeFrom="paragraph">
                  <wp:posOffset>-47625</wp:posOffset>
                </wp:positionV>
                <wp:extent cx="5905500" cy="89249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0" cy="89249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24pt;margin-top:-3.75pt;width:465pt;height:70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" filled="f" strokecolor="black [3200]" strokeweight="2pt"/>
            </w:pict>
          </mc:Fallback>
        </mc:AlternateContent>
      </w:r>
      <w:r w:rsidR="001F24EF">
        <w:rPr>
          <w:rFonts w:cs="Iskoola Pota"/>
          <w:lang w:bidi="si-LK"/>
        </w:rPr>
        <w:t xml:space="preserve">    </w:t>
      </w:r>
      <w:bookmarkStart w:id="0" w:name="_GoBack"/>
      <w:bookmarkEnd w:id="0"/>
    </w:p>
    <w:p w:rsidR="00B560B4" w:rsidRDefault="00905A8E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9AB84D" wp14:editId="2B9D4E65">
                <wp:simplePos x="0" y="0"/>
                <wp:positionH relativeFrom="column">
                  <wp:posOffset>581025</wp:posOffset>
                </wp:positionH>
                <wp:positionV relativeFrom="paragraph">
                  <wp:posOffset>124460</wp:posOffset>
                </wp:positionV>
                <wp:extent cx="4448175" cy="4762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8175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60B4" w:rsidRPr="00B560B4" w:rsidRDefault="00671DC9">
                            <w:pP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421D48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University of Vocational </w:t>
                            </w:r>
                            <w:r w:rsidR="00B560B4" w:rsidRPr="00B560B4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Technology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5.75pt;margin-top:9.8pt;width:350.25pt;height:3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" filled="f" stroked="f" strokeweight=".5pt">
                <v:textbox>
                  <w:txbxContent>
                    <w:p w:rsidR="00B560B4" w:rsidRPr="00B560B4" w:rsidRDefault="00671DC9">
                      <w:pPr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bCs/>
                          <w:sz w:val="44"/>
                          <w:szCs w:val="44"/>
                        </w:rPr>
                        <w:t xml:space="preserve"> </w:t>
                      </w:r>
                      <w:r w:rsidR="00421D48">
                        <w:rPr>
                          <w:b/>
                          <w:bCs/>
                          <w:sz w:val="44"/>
                          <w:szCs w:val="44"/>
                        </w:rPr>
                        <w:t xml:space="preserve">University of Vocational </w:t>
                      </w:r>
                      <w:r w:rsidR="00B560B4" w:rsidRPr="00B560B4">
                        <w:rPr>
                          <w:b/>
                          <w:bCs/>
                          <w:sz w:val="44"/>
                          <w:szCs w:val="44"/>
                        </w:rPr>
                        <w:t>Technology</w:t>
                      </w:r>
                    </w:p>
                  </w:txbxContent>
                </v:textbox>
              </v:shape>
            </w:pict>
          </mc:Fallback>
        </mc:AlternateContent>
      </w:r>
    </w:p>
    <w:p w:rsidR="00905A8E" w:rsidRDefault="00661887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4CA0219" wp14:editId="74BF4D73">
                <wp:simplePos x="0" y="0"/>
                <wp:positionH relativeFrom="column">
                  <wp:posOffset>-180975</wp:posOffset>
                </wp:positionH>
                <wp:positionV relativeFrom="paragraph">
                  <wp:posOffset>125095</wp:posOffset>
                </wp:positionV>
                <wp:extent cx="5762625" cy="48577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2625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1887" w:rsidRPr="00684AD6" w:rsidRDefault="00661887" w:rsidP="00661887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684AD6">
                              <w:rPr>
                                <w:rFonts w:asciiTheme="majorHAnsi" w:hAnsiTheme="majorHAnsi"/>
                              </w:rPr>
                              <w:t xml:space="preserve">Ministry of 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 xml:space="preserve">Science, Technology, Research, </w:t>
                            </w:r>
                            <w:r w:rsidRPr="00684AD6">
                              <w:rPr>
                                <w:rFonts w:asciiTheme="majorHAnsi" w:hAnsiTheme="majorHAnsi"/>
                              </w:rPr>
                              <w:t>Skills Dev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 xml:space="preserve">elopment &amp; Vocational Training and </w:t>
                            </w:r>
                            <w:proofErr w:type="spellStart"/>
                            <w:r>
                              <w:rPr>
                                <w:rFonts w:asciiTheme="majorHAnsi" w:hAnsiTheme="majorHAnsi"/>
                              </w:rPr>
                              <w:t>Kandiyan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</w:rPr>
                              <w:t xml:space="preserve"> Heritage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-14.25pt;margin-top:9.85pt;width:453.75pt;height:38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" filled="f" stroked="f" strokeweight=".5pt">
                <v:textbox>
                  <w:txbxContent>
                    <w:p w:rsidR="00661887" w:rsidRPr="00684AD6" w:rsidRDefault="00661887" w:rsidP="00661887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  <w:r w:rsidRPr="00684AD6">
                        <w:rPr>
                          <w:rFonts w:asciiTheme="majorHAnsi" w:hAnsiTheme="majorHAnsi"/>
                        </w:rPr>
                        <w:t xml:space="preserve">Ministry of </w:t>
                      </w:r>
                      <w:r>
                        <w:rPr>
                          <w:rFonts w:asciiTheme="majorHAnsi" w:hAnsiTheme="majorHAnsi"/>
                        </w:rPr>
                        <w:t xml:space="preserve">Science, Technology, Research, </w:t>
                      </w:r>
                      <w:r w:rsidRPr="00684AD6">
                        <w:rPr>
                          <w:rFonts w:asciiTheme="majorHAnsi" w:hAnsiTheme="majorHAnsi"/>
                        </w:rPr>
                        <w:t>Skills Dev</w:t>
                      </w:r>
                      <w:r>
                        <w:rPr>
                          <w:rFonts w:asciiTheme="majorHAnsi" w:hAnsiTheme="majorHAnsi"/>
                        </w:rPr>
                        <w:t xml:space="preserve">elopment &amp; Vocational Training and </w:t>
                      </w:r>
                      <w:proofErr w:type="spellStart"/>
                      <w:r>
                        <w:rPr>
                          <w:rFonts w:asciiTheme="majorHAnsi" w:hAnsiTheme="majorHAnsi"/>
                        </w:rPr>
                        <w:t>Kandiyan</w:t>
                      </w:r>
                      <w:proofErr w:type="spellEnd"/>
                      <w:r>
                        <w:rPr>
                          <w:rFonts w:asciiTheme="majorHAnsi" w:hAnsiTheme="majorHAnsi"/>
                        </w:rPr>
                        <w:t xml:space="preserve"> Heritage</w:t>
                      </w:r>
                    </w:p>
                  </w:txbxContent>
                </v:textbox>
              </v:shape>
            </w:pict>
          </mc:Fallback>
        </mc:AlternateContent>
      </w:r>
      <w:r w:rsidR="00877DA8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05A8E" w:rsidRPr="00905A8E" w:rsidRDefault="00905A8E" w:rsidP="00661887">
      <w:pPr>
        <w:tabs>
          <w:tab w:val="center" w:pos="4153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9852E0" wp14:editId="57B062C5">
                <wp:simplePos x="0" y="0"/>
                <wp:positionH relativeFrom="column">
                  <wp:posOffset>-304800</wp:posOffset>
                </wp:positionH>
                <wp:positionV relativeFrom="paragraph">
                  <wp:posOffset>259080</wp:posOffset>
                </wp:positionV>
                <wp:extent cx="5905500" cy="542925"/>
                <wp:effectExtent l="57150" t="19050" r="76200" b="1047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0" cy="5429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3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560B4" w:rsidRPr="00421D48" w:rsidRDefault="00661887" w:rsidP="00CC6B35">
                            <w:pPr>
                              <w:jc w:val="center"/>
                              <w:rPr>
                                <w:b/>
                                <w:bCs/>
                                <w:sz w:val="52"/>
                                <w:szCs w:val="5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bCs/>
                                <w:sz w:val="52"/>
                                <w:szCs w:val="5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  </w:t>
                            </w:r>
                            <w:r w:rsidR="00B560B4" w:rsidRPr="00421D48">
                              <w:rPr>
                                <w:b/>
                                <w:bCs/>
                                <w:sz w:val="52"/>
                                <w:szCs w:val="5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INVITATION  </w:t>
                            </w:r>
                            <w:r w:rsidR="005F466E" w:rsidRPr="00421D48">
                              <w:rPr>
                                <w:b/>
                                <w:bCs/>
                                <w:sz w:val="52"/>
                                <w:szCs w:val="5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B560B4" w:rsidRPr="00421D48">
                              <w:rPr>
                                <w:b/>
                                <w:bCs/>
                                <w:sz w:val="52"/>
                                <w:szCs w:val="5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FOR </w:t>
                            </w:r>
                            <w:r w:rsidR="005F466E" w:rsidRPr="00421D48">
                              <w:rPr>
                                <w:b/>
                                <w:bCs/>
                                <w:sz w:val="52"/>
                                <w:szCs w:val="5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 </w:t>
                            </w:r>
                            <w:r w:rsidR="00B560B4" w:rsidRPr="00421D48">
                              <w:rPr>
                                <w:b/>
                                <w:bCs/>
                                <w:sz w:val="52"/>
                                <w:szCs w:val="5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BIDS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-24pt;margin-top:20.4pt;width:465pt;height:4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" fillcolor="black [1632]" strokecolor="black [3040]">
                <v:fill color2="black [3008]" rotate="t" angle="180" focus="8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B560B4" w:rsidRPr="00421D48" w:rsidRDefault="00661887" w:rsidP="00CC6B35">
                      <w:pPr>
                        <w:jc w:val="center"/>
                        <w:rPr>
                          <w:b/>
                          <w:bCs/>
                          <w:sz w:val="52"/>
                          <w:szCs w:val="5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bCs/>
                          <w:sz w:val="52"/>
                          <w:szCs w:val="5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  </w:t>
                      </w:r>
                      <w:r w:rsidR="00B560B4" w:rsidRPr="00421D48">
                        <w:rPr>
                          <w:b/>
                          <w:bCs/>
                          <w:sz w:val="52"/>
                          <w:szCs w:val="5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INVITATION  </w:t>
                      </w:r>
                      <w:r w:rsidR="005F466E" w:rsidRPr="00421D48">
                        <w:rPr>
                          <w:b/>
                          <w:bCs/>
                          <w:sz w:val="52"/>
                          <w:szCs w:val="5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  <w:r w:rsidR="00B560B4" w:rsidRPr="00421D48">
                        <w:rPr>
                          <w:b/>
                          <w:bCs/>
                          <w:sz w:val="52"/>
                          <w:szCs w:val="5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FOR </w:t>
                      </w:r>
                      <w:r w:rsidR="005F466E" w:rsidRPr="00421D48">
                        <w:rPr>
                          <w:b/>
                          <w:bCs/>
                          <w:sz w:val="52"/>
                          <w:szCs w:val="5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 </w:t>
                      </w:r>
                      <w:r w:rsidR="00B560B4" w:rsidRPr="00421D48">
                        <w:rPr>
                          <w:b/>
                          <w:bCs/>
                          <w:sz w:val="52"/>
                          <w:szCs w:val="5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BIDS</w:t>
                      </w:r>
                    </w:p>
                  </w:txbxContent>
                </v:textbox>
              </v:shape>
            </w:pict>
          </mc:Fallback>
        </mc:AlternateContent>
      </w:r>
      <w:r w:rsidR="00661887">
        <w:tab/>
      </w:r>
    </w:p>
    <w:p w:rsidR="00905A8E" w:rsidRPr="00905A8E" w:rsidRDefault="00905A8E" w:rsidP="00905A8E"/>
    <w:p w:rsidR="00905A8E" w:rsidRPr="00905A8E" w:rsidRDefault="00661887" w:rsidP="00905A8E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9688A1" wp14:editId="6104422E">
                <wp:simplePos x="0" y="0"/>
                <wp:positionH relativeFrom="column">
                  <wp:posOffset>1247775</wp:posOffset>
                </wp:positionH>
                <wp:positionV relativeFrom="paragraph">
                  <wp:posOffset>194310</wp:posOffset>
                </wp:positionV>
                <wp:extent cx="2933700" cy="32385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70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0586" w:rsidRPr="00EC0152" w:rsidRDefault="00550586" w:rsidP="00EC0152">
                            <w:pPr>
                              <w:spacing w:after="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106D9C">
                              <w:rPr>
                                <w:b/>
                                <w:bCs/>
                              </w:rPr>
                              <w:t xml:space="preserve">   </w:t>
                            </w:r>
                            <w:r w:rsidR="00ED648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IFB NO.18/UVT/SUP/NCB/G/2</w:t>
                            </w:r>
                            <w:r w:rsidR="00905A8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6-1</w:t>
                            </w:r>
                          </w:p>
                          <w:p w:rsidR="004377E2" w:rsidRPr="00CC6B35" w:rsidRDefault="000C4009" w:rsidP="00550586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C6B3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</w:t>
                            </w:r>
                          </w:p>
                          <w:p w:rsidR="00421D48" w:rsidRDefault="00421D48" w:rsidP="00421D48">
                            <w:pPr>
                              <w:spacing w:after="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421D48" w:rsidRDefault="00421D48" w:rsidP="00421D48">
                            <w:pPr>
                              <w:spacing w:after="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421D48" w:rsidRDefault="00421D48" w:rsidP="00421D48">
                            <w:pPr>
                              <w:spacing w:after="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421D48" w:rsidRDefault="00421D48" w:rsidP="00421D48">
                            <w:pPr>
                              <w:spacing w:after="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421D48" w:rsidRPr="00421D48" w:rsidRDefault="00421D48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9" type="#_x0000_t202" style="position:absolute;margin-left:98.25pt;margin-top:15.3pt;width:231pt;height:2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" filled="f" stroked="f" strokeweight=".5pt">
                <v:textbox>
                  <w:txbxContent>
                    <w:p w:rsidR="00550586" w:rsidRPr="00EC0152" w:rsidRDefault="00550586" w:rsidP="00EC0152">
                      <w:pPr>
                        <w:spacing w:after="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106D9C">
                        <w:rPr>
                          <w:b/>
                          <w:bCs/>
                        </w:rPr>
                        <w:t xml:space="preserve">   </w:t>
                      </w:r>
                      <w:r w:rsidR="00ED648D">
                        <w:rPr>
                          <w:b/>
                          <w:bCs/>
                          <w:sz w:val="28"/>
                          <w:szCs w:val="28"/>
                        </w:rPr>
                        <w:t>IFB NO.18/UVT/SUP/NCB/G/2</w:t>
                      </w:r>
                      <w:r w:rsidR="00905A8E">
                        <w:rPr>
                          <w:b/>
                          <w:bCs/>
                          <w:sz w:val="28"/>
                          <w:szCs w:val="28"/>
                        </w:rPr>
                        <w:t>6-1</w:t>
                      </w:r>
                    </w:p>
                    <w:p w:rsidR="004377E2" w:rsidRPr="00CC6B35" w:rsidRDefault="000C4009" w:rsidP="00550586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CC6B35">
                        <w:rPr>
                          <w:b/>
                          <w:bCs/>
                          <w:sz w:val="24"/>
                          <w:szCs w:val="24"/>
                        </w:rPr>
                        <w:t xml:space="preserve">   </w:t>
                      </w:r>
                    </w:p>
                    <w:p w:rsidR="00421D48" w:rsidRDefault="00421D48" w:rsidP="00421D48">
                      <w:pPr>
                        <w:spacing w:after="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421D48" w:rsidRDefault="00421D48" w:rsidP="00421D48">
                      <w:pPr>
                        <w:spacing w:after="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421D48" w:rsidRDefault="00421D48" w:rsidP="00421D48">
                      <w:pPr>
                        <w:spacing w:after="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421D48" w:rsidRDefault="00421D48" w:rsidP="00421D48">
                      <w:pPr>
                        <w:spacing w:after="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421D48" w:rsidRPr="00421D48" w:rsidRDefault="00421D48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05A8E" w:rsidRPr="00905A8E" w:rsidRDefault="00661887" w:rsidP="00905A8E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5524468" wp14:editId="1016FA57">
                <wp:simplePos x="0" y="0"/>
                <wp:positionH relativeFrom="column">
                  <wp:posOffset>-180975</wp:posOffset>
                </wp:positionH>
                <wp:positionV relativeFrom="paragraph">
                  <wp:posOffset>90170</wp:posOffset>
                </wp:positionV>
                <wp:extent cx="5686425" cy="6477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6425" cy="647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466E" w:rsidRDefault="005F466E" w:rsidP="00BB32E9">
                            <w:pPr>
                              <w:jc w:val="both"/>
                            </w:pPr>
                            <w:r>
                              <w:t xml:space="preserve">Sealed bids </w:t>
                            </w:r>
                            <w:r w:rsidR="002934FA">
                              <w:t>are</w:t>
                            </w:r>
                            <w:r>
                              <w:t xml:space="preserve"> </w:t>
                            </w:r>
                            <w:r w:rsidR="000B023A">
                              <w:rPr>
                                <w:rFonts w:cs="Iskoola Pota"/>
                                <w:lang w:bidi="si-LK"/>
                              </w:rPr>
                              <w:t>invited</w:t>
                            </w:r>
                            <w:r w:rsidR="000B3664">
                              <w:t xml:space="preserve"> by the C</w:t>
                            </w:r>
                            <w:r>
                              <w:t>hairman, Department Procurement Committee, Unive</w:t>
                            </w:r>
                            <w:r w:rsidR="00550586">
                              <w:t xml:space="preserve">rsity of Vocational Technology, </w:t>
                            </w:r>
                            <w:proofErr w:type="spellStart"/>
                            <w:proofErr w:type="gramStart"/>
                            <w:r w:rsidR="00F56195">
                              <w:t>Rat</w:t>
                            </w:r>
                            <w:r>
                              <w:t>malana</w:t>
                            </w:r>
                            <w:proofErr w:type="spellEnd"/>
                            <w:proofErr w:type="gramEnd"/>
                            <w:r>
                              <w:t xml:space="preserve"> from eligible and qualified bidders </w:t>
                            </w:r>
                            <w:r w:rsidR="002934FA">
                              <w:t xml:space="preserve">on fulfilling following requirements at the University. </w:t>
                            </w:r>
                          </w:p>
                          <w:p w:rsidR="005F466E" w:rsidRDefault="005F466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30" type="#_x0000_t202" style="position:absolute;margin-left:-14.25pt;margin-top:7.1pt;width:447.75pt;height:5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" filled="f" stroked="f" strokeweight=".5pt">
                <v:textbox>
                  <w:txbxContent>
                    <w:p w:rsidR="005F466E" w:rsidRDefault="005F466E" w:rsidP="00BB32E9">
                      <w:pPr>
                        <w:jc w:val="both"/>
                      </w:pPr>
                      <w:r>
                        <w:t xml:space="preserve">Sealed bids </w:t>
                      </w:r>
                      <w:r w:rsidR="002934FA">
                        <w:t>are</w:t>
                      </w:r>
                      <w:r>
                        <w:t xml:space="preserve"> </w:t>
                      </w:r>
                      <w:r w:rsidR="000B023A">
                        <w:rPr>
                          <w:rFonts w:cs="Iskoola Pota"/>
                          <w:lang w:bidi="si-LK"/>
                        </w:rPr>
                        <w:t>invited</w:t>
                      </w:r>
                      <w:r w:rsidR="000B3664">
                        <w:t xml:space="preserve"> by the C</w:t>
                      </w:r>
                      <w:r>
                        <w:t>hairman, Department Procurement Committee, Unive</w:t>
                      </w:r>
                      <w:r w:rsidR="00550586">
                        <w:t xml:space="preserve">rsity of Vocational Technology, </w:t>
                      </w:r>
                      <w:proofErr w:type="spellStart"/>
                      <w:proofErr w:type="gramStart"/>
                      <w:r w:rsidR="00F56195">
                        <w:t>Rat</w:t>
                      </w:r>
                      <w:r>
                        <w:t>malana</w:t>
                      </w:r>
                      <w:proofErr w:type="spellEnd"/>
                      <w:proofErr w:type="gramEnd"/>
                      <w:r>
                        <w:t xml:space="preserve"> from eligible and qualified bidders </w:t>
                      </w:r>
                      <w:r w:rsidR="002934FA">
                        <w:t xml:space="preserve">on fulfilling following requirements at the University. </w:t>
                      </w:r>
                    </w:p>
                    <w:p w:rsidR="005F466E" w:rsidRDefault="005F466E"/>
                  </w:txbxContent>
                </v:textbox>
              </v:shape>
            </w:pict>
          </mc:Fallback>
        </mc:AlternateContent>
      </w:r>
    </w:p>
    <w:p w:rsidR="00905A8E" w:rsidRPr="00905A8E" w:rsidRDefault="00905A8E" w:rsidP="00905A8E"/>
    <w:p w:rsidR="00905A8E" w:rsidRDefault="00383AC7" w:rsidP="00905A8E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1345387" wp14:editId="5F754193">
                <wp:simplePos x="0" y="0"/>
                <wp:positionH relativeFrom="column">
                  <wp:posOffset>-114300</wp:posOffset>
                </wp:positionH>
                <wp:positionV relativeFrom="paragraph">
                  <wp:posOffset>5715</wp:posOffset>
                </wp:positionV>
                <wp:extent cx="5629275" cy="184785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9275" cy="1847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8928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918"/>
                              <w:gridCol w:w="4320"/>
                              <w:gridCol w:w="1710"/>
                              <w:gridCol w:w="1710"/>
                              <w:gridCol w:w="270"/>
                            </w:tblGrid>
                            <w:tr w:rsidR="00905A8E" w:rsidRPr="00CE45E9" w:rsidTr="00383AC7">
                              <w:trPr>
                                <w:trHeight w:val="890"/>
                              </w:trPr>
                              <w:tc>
                                <w:tcPr>
                                  <w:tcW w:w="918" w:type="dxa"/>
                                  <w:vAlign w:val="center"/>
                                </w:tcPr>
                                <w:p w:rsidR="00905A8E" w:rsidRDefault="00905A8E" w:rsidP="000C435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4320" w:type="dxa"/>
                                  <w:vAlign w:val="center"/>
                                </w:tcPr>
                                <w:p w:rsidR="00905A8E" w:rsidRDefault="00905A8E" w:rsidP="000C435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Tasks Description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  <w:vAlign w:val="center"/>
                                </w:tcPr>
                                <w:p w:rsidR="00905A8E" w:rsidRDefault="00905A8E" w:rsidP="00595453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05A8E" w:rsidRDefault="00905A8E" w:rsidP="00595453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Bid  Security</w:t>
                                  </w:r>
                                </w:p>
                                <w:p w:rsidR="00905A8E" w:rsidRDefault="00905A8E" w:rsidP="00595453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05A8E" w:rsidRDefault="00905A8E" w:rsidP="00595453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Rs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.)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  <w:vAlign w:val="center"/>
                                </w:tcPr>
                                <w:p w:rsidR="00905A8E" w:rsidRDefault="00905A8E" w:rsidP="00595453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05A8E" w:rsidRDefault="00905A8E" w:rsidP="00595453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Nonrefundable</w:t>
                                  </w:r>
                                </w:p>
                                <w:p w:rsidR="00905A8E" w:rsidRDefault="00905A8E" w:rsidP="00595453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Fee</w:t>
                                  </w:r>
                                </w:p>
                                <w:p w:rsidR="00905A8E" w:rsidRDefault="00905A8E" w:rsidP="00595453">
                                  <w:pP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         </w:t>
                                  </w:r>
                                  <w:r w:rsidR="00CD3706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(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Rs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.)</w:t>
                                  </w:r>
                                </w:p>
                              </w:tc>
                              <w:tc>
                                <w:tcPr>
                                  <w:tcW w:w="270" w:type="dxa"/>
                                  <w:vMerge w:val="restart"/>
                                  <w:tcBorders>
                                    <w:top w:val="nil"/>
                                    <w:right w:val="nil"/>
                                  </w:tcBorders>
                                  <w:vAlign w:val="center"/>
                                </w:tcPr>
                                <w:p w:rsidR="00905A8E" w:rsidRDefault="00905A8E" w:rsidP="00595453">
                                  <w:pP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05A8E" w:rsidTr="00CD3706">
                              <w:trPr>
                                <w:trHeight w:val="1700"/>
                              </w:trPr>
                              <w:tc>
                                <w:tcPr>
                                  <w:tcW w:w="918" w:type="dxa"/>
                                  <w:vAlign w:val="center"/>
                                </w:tcPr>
                                <w:p w:rsidR="00905A8E" w:rsidRDefault="00905A8E" w:rsidP="000C435D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01.</w:t>
                                  </w:r>
                                </w:p>
                              </w:tc>
                              <w:tc>
                                <w:tcPr>
                                  <w:tcW w:w="4320" w:type="dxa"/>
                                  <w:vAlign w:val="center"/>
                                </w:tcPr>
                                <w:p w:rsidR="00905A8E" w:rsidRDefault="00905A8E" w:rsidP="00CC0973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Design, Supply, Installation, Commissioning and Maintenance of</w:t>
                                  </w:r>
                                  <w:r w:rsidR="000B3664">
                                    <w:rPr>
                                      <w:sz w:val="20"/>
                                      <w:szCs w:val="20"/>
                                    </w:rPr>
                                    <w:t xml:space="preserve"> laboratory Infrastructure-for Food C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hemistry/Analysis Lab (Laboratory Work Benches, Laboratory Furniture, Electrical, Water, Waste Water, Gas Supply and Storage Facility for Chemicals and Instruments.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  <w:vAlign w:val="center"/>
                                </w:tcPr>
                                <w:p w:rsidR="00905A8E" w:rsidRDefault="00905A8E" w:rsidP="00595453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100,000.00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  <w:vAlign w:val="center"/>
                                </w:tcPr>
                                <w:p w:rsidR="00905A8E" w:rsidRDefault="00905A8E" w:rsidP="00595453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5,000.00</w:t>
                                  </w:r>
                                </w:p>
                              </w:tc>
                              <w:tc>
                                <w:tcPr>
                                  <w:tcW w:w="270" w:type="dxa"/>
                                  <w:vMerge/>
                                  <w:tcBorders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05A8E" w:rsidRDefault="00905A8E" w:rsidP="00595453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05A8E" w:rsidRPr="000E17BB" w:rsidRDefault="00905A8E" w:rsidP="00905A8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31" type="#_x0000_t202" style="position:absolute;margin-left:-9pt;margin-top:.45pt;width:443.25pt;height:145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" filled="f" stroked="f" strokeweight=".5pt">
                <v:textbox>
                  <w:txbxContent>
                    <w:tbl>
                      <w:tblPr>
                        <w:tblStyle w:val="TableGrid"/>
                        <w:tblW w:w="8928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918"/>
                        <w:gridCol w:w="4320"/>
                        <w:gridCol w:w="1710"/>
                        <w:gridCol w:w="1710"/>
                        <w:gridCol w:w="270"/>
                      </w:tblGrid>
                      <w:tr w:rsidR="00905A8E" w:rsidRPr="00CE45E9" w:rsidTr="00383AC7">
                        <w:trPr>
                          <w:trHeight w:val="890"/>
                        </w:trPr>
                        <w:tc>
                          <w:tcPr>
                            <w:tcW w:w="918" w:type="dxa"/>
                            <w:vAlign w:val="center"/>
                          </w:tcPr>
                          <w:p w:rsidR="00905A8E" w:rsidRDefault="00905A8E" w:rsidP="000C435D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4320" w:type="dxa"/>
                            <w:vAlign w:val="center"/>
                          </w:tcPr>
                          <w:p w:rsidR="00905A8E" w:rsidRDefault="00905A8E" w:rsidP="000C435D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Tasks Description</w:t>
                            </w:r>
                          </w:p>
                        </w:tc>
                        <w:tc>
                          <w:tcPr>
                            <w:tcW w:w="1710" w:type="dxa"/>
                            <w:vAlign w:val="center"/>
                          </w:tcPr>
                          <w:p w:rsidR="00905A8E" w:rsidRDefault="00905A8E" w:rsidP="00595453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905A8E" w:rsidRDefault="00905A8E" w:rsidP="00595453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Bid  Security</w:t>
                            </w:r>
                          </w:p>
                          <w:p w:rsidR="00905A8E" w:rsidRDefault="00905A8E" w:rsidP="00595453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905A8E" w:rsidRDefault="00905A8E" w:rsidP="00595453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Rs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.)</w:t>
                            </w:r>
                          </w:p>
                        </w:tc>
                        <w:tc>
                          <w:tcPr>
                            <w:tcW w:w="1710" w:type="dxa"/>
                            <w:vAlign w:val="center"/>
                          </w:tcPr>
                          <w:p w:rsidR="00905A8E" w:rsidRDefault="00905A8E" w:rsidP="00595453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905A8E" w:rsidRDefault="00905A8E" w:rsidP="00595453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Nonrefundable</w:t>
                            </w:r>
                          </w:p>
                          <w:p w:rsidR="00905A8E" w:rsidRDefault="00905A8E" w:rsidP="00595453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Fee</w:t>
                            </w:r>
                          </w:p>
                          <w:p w:rsidR="00905A8E" w:rsidRDefault="00905A8E" w:rsidP="00595453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     </w:t>
                            </w:r>
                            <w:r w:rsidR="00CD3706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Rs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.)</w:t>
                            </w:r>
                          </w:p>
                        </w:tc>
                        <w:tc>
                          <w:tcPr>
                            <w:tcW w:w="270" w:type="dxa"/>
                            <w:vMerge w:val="restart"/>
                            <w:tcBorders>
                              <w:top w:val="nil"/>
                              <w:right w:val="nil"/>
                            </w:tcBorders>
                            <w:vAlign w:val="center"/>
                          </w:tcPr>
                          <w:p w:rsidR="00905A8E" w:rsidRDefault="00905A8E" w:rsidP="00595453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05A8E" w:rsidTr="00CD3706">
                        <w:trPr>
                          <w:trHeight w:val="1700"/>
                        </w:trPr>
                        <w:tc>
                          <w:tcPr>
                            <w:tcW w:w="918" w:type="dxa"/>
                            <w:vAlign w:val="center"/>
                          </w:tcPr>
                          <w:p w:rsidR="00905A8E" w:rsidRDefault="00905A8E" w:rsidP="000C435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01.</w:t>
                            </w:r>
                          </w:p>
                        </w:tc>
                        <w:tc>
                          <w:tcPr>
                            <w:tcW w:w="4320" w:type="dxa"/>
                            <w:vAlign w:val="center"/>
                          </w:tcPr>
                          <w:p w:rsidR="00905A8E" w:rsidRDefault="00905A8E" w:rsidP="00CC097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Design, Supply, Installation, Commissioning and Maintenance of</w:t>
                            </w:r>
                            <w:r w:rsidR="000B3664">
                              <w:rPr>
                                <w:sz w:val="20"/>
                                <w:szCs w:val="20"/>
                              </w:rPr>
                              <w:t xml:space="preserve"> laboratory Infrastructure-for Food C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hemistry/Analysis Lab (Laboratory Work Benches, Laboratory Furniture, Electrical, Water, Waste Water, Gas Supply and Storage Facility for Chemicals and Instruments.</w:t>
                            </w:r>
                          </w:p>
                        </w:tc>
                        <w:tc>
                          <w:tcPr>
                            <w:tcW w:w="1710" w:type="dxa"/>
                            <w:vAlign w:val="center"/>
                          </w:tcPr>
                          <w:p w:rsidR="00905A8E" w:rsidRDefault="00905A8E" w:rsidP="0059545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100,000.00</w:t>
                            </w:r>
                          </w:p>
                        </w:tc>
                        <w:tc>
                          <w:tcPr>
                            <w:tcW w:w="1710" w:type="dxa"/>
                            <w:vAlign w:val="center"/>
                          </w:tcPr>
                          <w:p w:rsidR="00905A8E" w:rsidRDefault="00905A8E" w:rsidP="0059545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5,000.00</w:t>
                            </w:r>
                          </w:p>
                        </w:tc>
                        <w:tc>
                          <w:tcPr>
                            <w:tcW w:w="270" w:type="dxa"/>
                            <w:vMerge/>
                            <w:tcBorders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05A8E" w:rsidRDefault="00905A8E" w:rsidP="0059545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905A8E" w:rsidRPr="000E17BB" w:rsidRDefault="00905A8E" w:rsidP="00905A8E"/>
                  </w:txbxContent>
                </v:textbox>
              </v:shape>
            </w:pict>
          </mc:Fallback>
        </mc:AlternateContent>
      </w:r>
    </w:p>
    <w:p w:rsidR="003E218F" w:rsidRPr="00905A8E" w:rsidRDefault="008B1634" w:rsidP="00905A8E">
      <w:pPr>
        <w:tabs>
          <w:tab w:val="left" w:pos="160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907246C" wp14:editId="520D4396">
                <wp:simplePos x="0" y="0"/>
                <wp:positionH relativeFrom="column">
                  <wp:posOffset>3981450</wp:posOffset>
                </wp:positionH>
                <wp:positionV relativeFrom="paragraph">
                  <wp:posOffset>5102225</wp:posOffset>
                </wp:positionV>
                <wp:extent cx="1609725" cy="1028700"/>
                <wp:effectExtent l="0" t="0" r="28575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725" cy="10287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21D48" w:rsidRDefault="00421D48" w:rsidP="00421D48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Tel: 0112630733</w:t>
                            </w:r>
                          </w:p>
                          <w:p w:rsidR="00421D48" w:rsidRDefault="00421D48" w:rsidP="00421D48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Fax: 0112630738</w:t>
                            </w:r>
                          </w:p>
                          <w:p w:rsidR="00421D48" w:rsidRPr="00BB32E9" w:rsidRDefault="00421D48" w:rsidP="00421D48">
                            <w:pPr>
                              <w:spacing w:after="0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Web: </w:t>
                            </w:r>
                            <w:hyperlink r:id="rId10" w:history="1">
                              <w:r w:rsidR="00812174" w:rsidRPr="00812174">
                                <w:rPr>
                                  <w:rStyle w:val="Hyperlink"/>
                                  <w:color w:val="FFFFFF" w:themeColor="background1"/>
                                  <w:sz w:val="20"/>
                                  <w:szCs w:val="20"/>
                                </w:rPr>
                                <w:t>www.univotec.ac.lk</w:t>
                              </w:r>
                            </w:hyperlink>
                          </w:p>
                          <w:p w:rsidR="0038441F" w:rsidRDefault="0038441F" w:rsidP="00421D48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21D48" w:rsidRDefault="0048466E" w:rsidP="00421D48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18</w:t>
                            </w:r>
                            <w:r w:rsidR="0038441F" w:rsidRPr="0038441F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38441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05A8E">
                              <w:rPr>
                                <w:sz w:val="20"/>
                                <w:szCs w:val="20"/>
                              </w:rPr>
                              <w:t>July 2018</w:t>
                            </w:r>
                          </w:p>
                          <w:p w:rsidR="00421D48" w:rsidRDefault="00421D4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21D48" w:rsidRPr="00421D48" w:rsidRDefault="00421D4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2" type="#_x0000_t202" style="position:absolute;margin-left:313.5pt;margin-top:401.75pt;width:126.75pt;height:8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" fillcolor="black [3200]" strokecolor="black [1600]" strokeweight="2pt">
                <v:textbox>
                  <w:txbxContent>
                    <w:p w:rsidR="00421D48" w:rsidRDefault="00421D48" w:rsidP="00421D48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Tel: 0112630733</w:t>
                      </w:r>
                    </w:p>
                    <w:p w:rsidR="00421D48" w:rsidRDefault="00421D48" w:rsidP="00421D48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Fax: 0112630738</w:t>
                      </w:r>
                    </w:p>
                    <w:p w:rsidR="00421D48" w:rsidRPr="00BB32E9" w:rsidRDefault="00421D48" w:rsidP="00421D48">
                      <w:pPr>
                        <w:spacing w:after="0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Web: </w:t>
                      </w:r>
                      <w:hyperlink r:id="rId11" w:history="1">
                        <w:r w:rsidR="00812174" w:rsidRPr="00812174">
                          <w:rPr>
                            <w:rStyle w:val="Hyperlink"/>
                            <w:color w:val="FFFFFF" w:themeColor="background1"/>
                            <w:sz w:val="20"/>
                            <w:szCs w:val="20"/>
                          </w:rPr>
                          <w:t>www.univotec.ac.lk</w:t>
                        </w:r>
                      </w:hyperlink>
                    </w:p>
                    <w:p w:rsidR="0038441F" w:rsidRDefault="0038441F" w:rsidP="00421D48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:rsidR="00421D48" w:rsidRDefault="0048466E" w:rsidP="00421D48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18</w:t>
                      </w:r>
                      <w:r w:rsidR="0038441F" w:rsidRPr="0038441F">
                        <w:rPr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="0038441F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905A8E">
                        <w:rPr>
                          <w:sz w:val="20"/>
                          <w:szCs w:val="20"/>
                        </w:rPr>
                        <w:t>July 2018</w:t>
                      </w:r>
                    </w:p>
                    <w:p w:rsidR="00421D48" w:rsidRDefault="00421D48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421D48" w:rsidRPr="00421D48" w:rsidRDefault="00421D48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D3D0629" wp14:editId="5922441C">
                <wp:simplePos x="0" y="0"/>
                <wp:positionH relativeFrom="column">
                  <wp:posOffset>-304800</wp:posOffset>
                </wp:positionH>
                <wp:positionV relativeFrom="paragraph">
                  <wp:posOffset>5102225</wp:posOffset>
                </wp:positionV>
                <wp:extent cx="5905500" cy="10287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0" cy="10287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22A00" w:rsidRPr="0046283B" w:rsidRDefault="00522A00" w:rsidP="00421D48">
                            <w:pPr>
                              <w:spacing w:after="0"/>
                            </w:pPr>
                            <w:r w:rsidRPr="0046283B">
                              <w:t>Chairman</w:t>
                            </w:r>
                            <w:r w:rsidR="00B71ED9" w:rsidRPr="0046283B">
                              <w:t>,</w:t>
                            </w:r>
                            <w:r w:rsidRPr="0046283B">
                              <w:t xml:space="preserve"> </w:t>
                            </w:r>
                            <w:r w:rsidR="00421D48" w:rsidRPr="0046283B">
                              <w:t xml:space="preserve"> </w:t>
                            </w:r>
                          </w:p>
                          <w:p w:rsidR="00522A00" w:rsidRPr="0046283B" w:rsidRDefault="00522A00" w:rsidP="00421D48">
                            <w:pPr>
                              <w:spacing w:after="0"/>
                            </w:pPr>
                            <w:r w:rsidRPr="0046283B">
                              <w:t>Department Procurement Committee</w:t>
                            </w:r>
                            <w:r w:rsidR="00B71ED9" w:rsidRPr="0046283B">
                              <w:t>,</w:t>
                            </w:r>
                          </w:p>
                          <w:p w:rsidR="00522A00" w:rsidRPr="0046283B" w:rsidRDefault="00522A00" w:rsidP="00421D48">
                            <w:pPr>
                              <w:spacing w:after="0"/>
                            </w:pPr>
                            <w:r w:rsidRPr="0046283B">
                              <w:t>Univ</w:t>
                            </w:r>
                            <w:r w:rsidR="00C660B3">
                              <w:t>ersity of Vocational Technology</w:t>
                            </w:r>
                            <w:r w:rsidR="00B71ED9" w:rsidRPr="0046283B">
                              <w:t>,</w:t>
                            </w:r>
                          </w:p>
                          <w:p w:rsidR="00522A00" w:rsidRPr="0046283B" w:rsidRDefault="00522A00" w:rsidP="00421D48">
                            <w:pPr>
                              <w:spacing w:after="0"/>
                            </w:pPr>
                            <w:r w:rsidRPr="0046283B">
                              <w:t>No.100,</w:t>
                            </w:r>
                          </w:p>
                          <w:p w:rsidR="00522A00" w:rsidRPr="0046283B" w:rsidRDefault="00F56195">
                            <w:proofErr w:type="spellStart"/>
                            <w:r>
                              <w:t>Kandawala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Rat</w:t>
                            </w:r>
                            <w:r w:rsidR="00522A00" w:rsidRPr="0046283B">
                              <w:t>malana</w:t>
                            </w:r>
                            <w:proofErr w:type="spellEnd"/>
                            <w:r w:rsidR="00B71ED9" w:rsidRPr="0046283B">
                              <w:t>.</w:t>
                            </w:r>
                          </w:p>
                          <w:p w:rsidR="00522A00" w:rsidRDefault="00522A00"/>
                          <w:p w:rsidR="00522A00" w:rsidRDefault="00522A0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3" type="#_x0000_t202" style="position:absolute;margin-left:-24pt;margin-top:401.75pt;width:465pt;height:8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" fillcolor="black [3200]" strokecolor="black [1600]" strokeweight="2pt">
                <v:textbox>
                  <w:txbxContent>
                    <w:p w:rsidR="00522A00" w:rsidRPr="0046283B" w:rsidRDefault="00522A00" w:rsidP="00421D48">
                      <w:pPr>
                        <w:spacing w:after="0"/>
                      </w:pPr>
                      <w:r w:rsidRPr="0046283B">
                        <w:t>Chairman</w:t>
                      </w:r>
                      <w:r w:rsidR="00B71ED9" w:rsidRPr="0046283B">
                        <w:t>,</w:t>
                      </w:r>
                      <w:r w:rsidRPr="0046283B">
                        <w:t xml:space="preserve"> </w:t>
                      </w:r>
                      <w:r w:rsidR="00421D48" w:rsidRPr="0046283B">
                        <w:t xml:space="preserve"> </w:t>
                      </w:r>
                    </w:p>
                    <w:p w:rsidR="00522A00" w:rsidRPr="0046283B" w:rsidRDefault="00522A00" w:rsidP="00421D48">
                      <w:pPr>
                        <w:spacing w:after="0"/>
                      </w:pPr>
                      <w:r w:rsidRPr="0046283B">
                        <w:t>Department Procurement Committee</w:t>
                      </w:r>
                      <w:r w:rsidR="00B71ED9" w:rsidRPr="0046283B">
                        <w:t>,</w:t>
                      </w:r>
                    </w:p>
                    <w:p w:rsidR="00522A00" w:rsidRPr="0046283B" w:rsidRDefault="00522A00" w:rsidP="00421D48">
                      <w:pPr>
                        <w:spacing w:after="0"/>
                      </w:pPr>
                      <w:r w:rsidRPr="0046283B">
                        <w:t>Univ</w:t>
                      </w:r>
                      <w:r w:rsidR="00C660B3">
                        <w:t>ersity of Vocational Technology</w:t>
                      </w:r>
                      <w:r w:rsidR="00B71ED9" w:rsidRPr="0046283B">
                        <w:t>,</w:t>
                      </w:r>
                    </w:p>
                    <w:p w:rsidR="00522A00" w:rsidRPr="0046283B" w:rsidRDefault="00522A00" w:rsidP="00421D48">
                      <w:pPr>
                        <w:spacing w:after="0"/>
                      </w:pPr>
                      <w:r w:rsidRPr="0046283B">
                        <w:t>No.100,</w:t>
                      </w:r>
                    </w:p>
                    <w:p w:rsidR="00522A00" w:rsidRPr="0046283B" w:rsidRDefault="00F56195">
                      <w:proofErr w:type="spellStart"/>
                      <w:r>
                        <w:t>Kandawala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Rat</w:t>
                      </w:r>
                      <w:r w:rsidR="00522A00" w:rsidRPr="0046283B">
                        <w:t>malana</w:t>
                      </w:r>
                      <w:proofErr w:type="spellEnd"/>
                      <w:r w:rsidR="00B71ED9" w:rsidRPr="0046283B">
                        <w:t>.</w:t>
                      </w:r>
                    </w:p>
                    <w:p w:rsidR="00522A00" w:rsidRDefault="00522A00"/>
                    <w:p w:rsidR="00522A00" w:rsidRDefault="00522A0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29BD1B2" wp14:editId="7EC8663D">
                <wp:simplePos x="0" y="0"/>
                <wp:positionH relativeFrom="column">
                  <wp:posOffset>-276225</wp:posOffset>
                </wp:positionH>
                <wp:positionV relativeFrom="paragraph">
                  <wp:posOffset>1492250</wp:posOffset>
                </wp:positionV>
                <wp:extent cx="5705475" cy="36957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5475" cy="3695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076D" w:rsidRDefault="0035076D" w:rsidP="00F068C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>Bidding will be conducted through National Competitive Bidding Pro</w:t>
                            </w:r>
                            <w:r w:rsidR="00DE1DB6">
                              <w:t xml:space="preserve">cedure. </w:t>
                            </w:r>
                          </w:p>
                          <w:p w:rsidR="00DE1DB6" w:rsidRDefault="00DE1DB6" w:rsidP="00F068C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 xml:space="preserve">Interested prospective bidders can obtain further details from the Supplies Branch (Telephone Number – </w:t>
                            </w:r>
                            <w:r w:rsidR="00A17947">
                              <w:t>011-</w:t>
                            </w:r>
                            <w:r>
                              <w:t>2630733)</w:t>
                            </w:r>
                            <w:r w:rsidR="008D1395">
                              <w:t xml:space="preserve"> of the University of </w:t>
                            </w:r>
                            <w:r w:rsidR="00550586">
                              <w:t xml:space="preserve">Vocational </w:t>
                            </w:r>
                            <w:r w:rsidR="00F56195">
                              <w:t xml:space="preserve">Technology, </w:t>
                            </w:r>
                            <w:proofErr w:type="spellStart"/>
                            <w:r w:rsidR="00F56195">
                              <w:t>Rat</w:t>
                            </w:r>
                            <w:r>
                              <w:t>malana</w:t>
                            </w:r>
                            <w:proofErr w:type="spellEnd"/>
                            <w:r>
                              <w:t xml:space="preserve"> and the bid documents can be i</w:t>
                            </w:r>
                            <w:r w:rsidR="000C4009">
                              <w:t>nspected between 9.00 a.m. and 3</w:t>
                            </w:r>
                            <w:r>
                              <w:t>.00 p.m.</w:t>
                            </w:r>
                            <w:r w:rsidR="0048466E">
                              <w:t xml:space="preserve"> from 18.07.2018 to 07</w:t>
                            </w:r>
                            <w:r w:rsidR="00383AC7">
                              <w:t>.08.2018</w:t>
                            </w:r>
                            <w:r w:rsidR="00550623">
                              <w:t>.</w:t>
                            </w:r>
                          </w:p>
                          <w:p w:rsidR="00DE1DB6" w:rsidRDefault="00DE1DB6" w:rsidP="00F068C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>Prospective bidder</w:t>
                            </w:r>
                            <w:r w:rsidR="00550586">
                              <w:t xml:space="preserve">s can obtain a complete set of </w:t>
                            </w:r>
                            <w:r w:rsidR="0048466E">
                              <w:t>bidding documents from 18</w:t>
                            </w:r>
                            <w:r w:rsidR="00905A8E">
                              <w:t>.07</w:t>
                            </w:r>
                            <w:r w:rsidR="00E45EBC">
                              <w:t xml:space="preserve">.2018 </w:t>
                            </w:r>
                            <w:r>
                              <w:t>(which is the commencing date of iss</w:t>
                            </w:r>
                            <w:r w:rsidR="00C51D33">
                              <w:t xml:space="preserve">uance of bid documents) up to </w:t>
                            </w:r>
                            <w:r w:rsidR="0048466E">
                              <w:t>07</w:t>
                            </w:r>
                            <w:r w:rsidR="00905A8E">
                              <w:t>.08</w:t>
                            </w:r>
                            <w:r>
                              <w:t>.2018 between 9.00</w:t>
                            </w:r>
                            <w:r w:rsidR="00E45EBC">
                              <w:t xml:space="preserve"> </w:t>
                            </w:r>
                            <w:r>
                              <w:t xml:space="preserve">a.m. and 2.00 p.m. on payment of the nonrefundable fee </w:t>
                            </w:r>
                            <w:r w:rsidR="00522A00">
                              <w:t xml:space="preserve"> and on submission of</w:t>
                            </w:r>
                            <w:r w:rsidR="00F446CC">
                              <w:t xml:space="preserve"> a written request made to the Assistant Bursar</w:t>
                            </w:r>
                            <w:r w:rsidR="00522A00">
                              <w:t>, University</w:t>
                            </w:r>
                            <w:r w:rsidR="00F56195">
                              <w:t xml:space="preserve"> of Vocational Technology , </w:t>
                            </w:r>
                            <w:proofErr w:type="spellStart"/>
                            <w:r w:rsidR="00F56195">
                              <w:t>Rat</w:t>
                            </w:r>
                            <w:r w:rsidR="00522A00">
                              <w:t>malana</w:t>
                            </w:r>
                            <w:proofErr w:type="spellEnd"/>
                            <w:r w:rsidR="00522A00">
                              <w:t>.</w:t>
                            </w:r>
                          </w:p>
                          <w:p w:rsidR="00F068CB" w:rsidRDefault="00F068CB" w:rsidP="00F068C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 xml:space="preserve">A pre bid meeting will be held on </w:t>
                            </w:r>
                            <w:r w:rsidR="00905A8E">
                              <w:t>31.07.</w:t>
                            </w:r>
                            <w:r w:rsidR="0038441F">
                              <w:t>2018 at 10.00 a</w:t>
                            </w:r>
                            <w:r>
                              <w:t xml:space="preserve">.m. </w:t>
                            </w:r>
                            <w:r w:rsidR="00383AC7">
                              <w:t xml:space="preserve">at </w:t>
                            </w:r>
                            <w:r>
                              <w:t>the Supplies Division.</w:t>
                            </w:r>
                          </w:p>
                          <w:p w:rsidR="008B1634" w:rsidRDefault="001E444D" w:rsidP="00F068C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 xml:space="preserve">Sealed bids in duplicate may either be sent by registered post addressed to (Chairman Department </w:t>
                            </w:r>
                            <w:proofErr w:type="gramStart"/>
                            <w:r>
                              <w:t>Procurement  Committee</w:t>
                            </w:r>
                            <w:proofErr w:type="gramEnd"/>
                            <w:r>
                              <w:t xml:space="preserve"> of the University of Vocational Technology No.100, </w:t>
                            </w:r>
                            <w:proofErr w:type="spellStart"/>
                            <w:r>
                              <w:t>Kandawala</w:t>
                            </w:r>
                            <w:proofErr w:type="spellEnd"/>
                            <w:r>
                              <w:t xml:space="preserve"> Road, </w:t>
                            </w:r>
                            <w:proofErr w:type="spellStart"/>
                            <w:r>
                              <w:t>Ratmalana</w:t>
                            </w:r>
                            <w:proofErr w:type="spellEnd"/>
                            <w:r>
                              <w:t>” or deposited in the Tender Box kept at the Supplies division of the University to receive b</w:t>
                            </w:r>
                            <w:r w:rsidR="00CA6A39">
                              <w:t xml:space="preserve">efore 2.00 </w:t>
                            </w:r>
                            <w:proofErr w:type="spellStart"/>
                            <w:r w:rsidR="00CA6A39">
                              <w:t>p.m</w:t>
                            </w:r>
                            <w:proofErr w:type="spellEnd"/>
                            <w:r w:rsidR="00CA6A39">
                              <w:t xml:space="preserve"> on 08.08.2018  “P</w:t>
                            </w:r>
                            <w:r>
                              <w:t xml:space="preserve">rocurement </w:t>
                            </w:r>
                            <w:r w:rsidR="00E92EDC">
                              <w:t>No,</w:t>
                            </w:r>
                            <w:r w:rsidR="008B1634">
                              <w:t xml:space="preserve"> details of the procurement </w:t>
                            </w:r>
                            <w:r>
                              <w:t>and the date of opening of bids” should be menti</w:t>
                            </w:r>
                            <w:r w:rsidR="00E05940">
                              <w:t xml:space="preserve">oned on the </w:t>
                            </w:r>
                            <w:r w:rsidR="008B1634">
                              <w:t xml:space="preserve">left hand top Conner of the </w:t>
                            </w:r>
                            <w:r w:rsidR="00E05940">
                              <w:t>envelope Containing the bid.</w:t>
                            </w:r>
                            <w:r w:rsidR="004326EC">
                              <w:t xml:space="preserve"> Bids received </w:t>
                            </w:r>
                          </w:p>
                          <w:p w:rsidR="001E444D" w:rsidRDefault="004326EC" w:rsidP="008B1634">
                            <w:pPr>
                              <w:pStyle w:val="ListParagraph"/>
                              <w:jc w:val="both"/>
                            </w:pPr>
                            <w:proofErr w:type="gramStart"/>
                            <w:r>
                              <w:t>late</w:t>
                            </w:r>
                            <w:proofErr w:type="gramEnd"/>
                            <w:r>
                              <w:t xml:space="preserve"> will be rejected.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4" type="#_x0000_t202" style="position:absolute;margin-left:-21.75pt;margin-top:117.5pt;width:449.25pt;height:29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" filled="f" stroked="f" strokeweight=".5pt">
                <v:textbox>
                  <w:txbxContent>
                    <w:p w:rsidR="0035076D" w:rsidRDefault="0035076D" w:rsidP="00F068C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>Bidding will be conducted through National Competitive Bidding Pro</w:t>
                      </w:r>
                      <w:r w:rsidR="00DE1DB6">
                        <w:t xml:space="preserve">cedure. </w:t>
                      </w:r>
                    </w:p>
                    <w:p w:rsidR="00DE1DB6" w:rsidRDefault="00DE1DB6" w:rsidP="00F068C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 xml:space="preserve">Interested prospective bidders can obtain further details from the Supplies Branch (Telephone Number – </w:t>
                      </w:r>
                      <w:r w:rsidR="00A17947">
                        <w:t>011-</w:t>
                      </w:r>
                      <w:r>
                        <w:t>2630733)</w:t>
                      </w:r>
                      <w:r w:rsidR="008D1395">
                        <w:t xml:space="preserve"> of the University of </w:t>
                      </w:r>
                      <w:r w:rsidR="00550586">
                        <w:t xml:space="preserve">Vocational </w:t>
                      </w:r>
                      <w:r w:rsidR="00F56195">
                        <w:t xml:space="preserve">Technology, </w:t>
                      </w:r>
                      <w:proofErr w:type="spellStart"/>
                      <w:r w:rsidR="00F56195">
                        <w:t>Rat</w:t>
                      </w:r>
                      <w:r>
                        <w:t>malana</w:t>
                      </w:r>
                      <w:proofErr w:type="spellEnd"/>
                      <w:r>
                        <w:t xml:space="preserve"> and the bid documents can be i</w:t>
                      </w:r>
                      <w:r w:rsidR="000C4009">
                        <w:t>nspected between 9.00 a.m. and 3</w:t>
                      </w:r>
                      <w:r>
                        <w:t>.00 p.m.</w:t>
                      </w:r>
                      <w:r w:rsidR="0048466E">
                        <w:t xml:space="preserve"> from 18.07.2018 to 07</w:t>
                      </w:r>
                      <w:r w:rsidR="00383AC7">
                        <w:t>.08.2018</w:t>
                      </w:r>
                      <w:r w:rsidR="00550623">
                        <w:t>.</w:t>
                      </w:r>
                    </w:p>
                    <w:p w:rsidR="00DE1DB6" w:rsidRDefault="00DE1DB6" w:rsidP="00F068C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>Prospective bidder</w:t>
                      </w:r>
                      <w:r w:rsidR="00550586">
                        <w:t xml:space="preserve">s can obtain a complete set of </w:t>
                      </w:r>
                      <w:r w:rsidR="0048466E">
                        <w:t>bidding documents from 18</w:t>
                      </w:r>
                      <w:r w:rsidR="00905A8E">
                        <w:t>.07</w:t>
                      </w:r>
                      <w:r w:rsidR="00E45EBC">
                        <w:t xml:space="preserve">.2018 </w:t>
                      </w:r>
                      <w:r>
                        <w:t>(which is the commencing date of iss</w:t>
                      </w:r>
                      <w:r w:rsidR="00C51D33">
                        <w:t xml:space="preserve">uance of bid documents) up to </w:t>
                      </w:r>
                      <w:r w:rsidR="0048466E">
                        <w:t>07</w:t>
                      </w:r>
                      <w:r w:rsidR="00905A8E">
                        <w:t>.08</w:t>
                      </w:r>
                      <w:r>
                        <w:t>.2018 between 9.00</w:t>
                      </w:r>
                      <w:r w:rsidR="00E45EBC">
                        <w:t xml:space="preserve"> </w:t>
                      </w:r>
                      <w:r>
                        <w:t xml:space="preserve">a.m. and 2.00 p.m. on payment of the nonrefundable fee </w:t>
                      </w:r>
                      <w:r w:rsidR="00522A00">
                        <w:t xml:space="preserve"> and on submission of</w:t>
                      </w:r>
                      <w:r w:rsidR="00F446CC">
                        <w:t xml:space="preserve"> a written request made to the Assistant Bursar</w:t>
                      </w:r>
                      <w:r w:rsidR="00522A00">
                        <w:t>, University</w:t>
                      </w:r>
                      <w:r w:rsidR="00F56195">
                        <w:t xml:space="preserve"> of Vocational Technology , </w:t>
                      </w:r>
                      <w:proofErr w:type="spellStart"/>
                      <w:r w:rsidR="00F56195">
                        <w:t>Rat</w:t>
                      </w:r>
                      <w:r w:rsidR="00522A00">
                        <w:t>malana</w:t>
                      </w:r>
                      <w:proofErr w:type="spellEnd"/>
                      <w:r w:rsidR="00522A00">
                        <w:t>.</w:t>
                      </w:r>
                    </w:p>
                    <w:p w:rsidR="00F068CB" w:rsidRDefault="00F068CB" w:rsidP="00F068C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 xml:space="preserve">A pre bid meeting will be held on </w:t>
                      </w:r>
                      <w:r w:rsidR="00905A8E">
                        <w:t>31.07.</w:t>
                      </w:r>
                      <w:r w:rsidR="0038441F">
                        <w:t>2018 at 10.00 a</w:t>
                      </w:r>
                      <w:r>
                        <w:t xml:space="preserve">.m. </w:t>
                      </w:r>
                      <w:r w:rsidR="00383AC7">
                        <w:t xml:space="preserve">at </w:t>
                      </w:r>
                      <w:r>
                        <w:t>the Supplies Division.</w:t>
                      </w:r>
                    </w:p>
                    <w:p w:rsidR="008B1634" w:rsidRDefault="001E444D" w:rsidP="00F068C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 xml:space="preserve">Sealed bids in duplicate may either be sent by registered post addressed to (Chairman Department </w:t>
                      </w:r>
                      <w:proofErr w:type="gramStart"/>
                      <w:r>
                        <w:t>Procurement  Committee</w:t>
                      </w:r>
                      <w:proofErr w:type="gramEnd"/>
                      <w:r>
                        <w:t xml:space="preserve"> of the University of Vocational Technology No.100, </w:t>
                      </w:r>
                      <w:proofErr w:type="spellStart"/>
                      <w:r>
                        <w:t>Kandawala</w:t>
                      </w:r>
                      <w:proofErr w:type="spellEnd"/>
                      <w:r>
                        <w:t xml:space="preserve"> Road, </w:t>
                      </w:r>
                      <w:proofErr w:type="spellStart"/>
                      <w:r>
                        <w:t>Ratmalana</w:t>
                      </w:r>
                      <w:proofErr w:type="spellEnd"/>
                      <w:r>
                        <w:t>” or deposited in the Tender Box kept at the Supplies division of the University to receive b</w:t>
                      </w:r>
                      <w:r w:rsidR="00CA6A39">
                        <w:t xml:space="preserve">efore 2.00 </w:t>
                      </w:r>
                      <w:proofErr w:type="spellStart"/>
                      <w:r w:rsidR="00CA6A39">
                        <w:t>p.m</w:t>
                      </w:r>
                      <w:proofErr w:type="spellEnd"/>
                      <w:r w:rsidR="00CA6A39">
                        <w:t xml:space="preserve"> on 08.08.2018  “P</w:t>
                      </w:r>
                      <w:bookmarkStart w:id="1" w:name="_GoBack"/>
                      <w:bookmarkEnd w:id="1"/>
                      <w:r>
                        <w:t xml:space="preserve">rocurement </w:t>
                      </w:r>
                      <w:r w:rsidR="00E92EDC">
                        <w:t>No,</w:t>
                      </w:r>
                      <w:r w:rsidR="008B1634">
                        <w:t xml:space="preserve"> details of the procurement </w:t>
                      </w:r>
                      <w:r>
                        <w:t>and the date of opening of bids” should be menti</w:t>
                      </w:r>
                      <w:r w:rsidR="00E05940">
                        <w:t xml:space="preserve">oned on the </w:t>
                      </w:r>
                      <w:r w:rsidR="008B1634">
                        <w:t xml:space="preserve">left hand top Conner of the </w:t>
                      </w:r>
                      <w:r w:rsidR="00E05940">
                        <w:t>envelope Containing the bid.</w:t>
                      </w:r>
                      <w:r w:rsidR="004326EC">
                        <w:t xml:space="preserve"> Bids received </w:t>
                      </w:r>
                    </w:p>
                    <w:p w:rsidR="001E444D" w:rsidRDefault="004326EC" w:rsidP="008B1634">
                      <w:pPr>
                        <w:pStyle w:val="ListParagraph"/>
                        <w:jc w:val="both"/>
                      </w:pPr>
                      <w:proofErr w:type="gramStart"/>
                      <w:r>
                        <w:t>late</w:t>
                      </w:r>
                      <w:proofErr w:type="gramEnd"/>
                      <w:r>
                        <w:t xml:space="preserve"> will be rejected. </w:t>
                      </w:r>
                    </w:p>
                  </w:txbxContent>
                </v:textbox>
              </v:shape>
            </w:pict>
          </mc:Fallback>
        </mc:AlternateContent>
      </w:r>
      <w:r w:rsidR="00905A8E">
        <w:tab/>
      </w:r>
    </w:p>
    <w:sectPr w:rsidR="003E218F" w:rsidRPr="00905A8E" w:rsidSect="00B560B4">
      <w:pgSz w:w="11907" w:h="16839" w:code="9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1CA" w:rsidRDefault="003A61CA" w:rsidP="00E05940">
      <w:pPr>
        <w:spacing w:after="0" w:line="240" w:lineRule="auto"/>
      </w:pPr>
      <w:r>
        <w:separator/>
      </w:r>
    </w:p>
  </w:endnote>
  <w:endnote w:type="continuationSeparator" w:id="0">
    <w:p w:rsidR="003A61CA" w:rsidRDefault="003A61CA" w:rsidP="00E05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1CA" w:rsidRDefault="003A61CA" w:rsidP="00E05940">
      <w:pPr>
        <w:spacing w:after="0" w:line="240" w:lineRule="auto"/>
      </w:pPr>
      <w:r>
        <w:separator/>
      </w:r>
    </w:p>
  </w:footnote>
  <w:footnote w:type="continuationSeparator" w:id="0">
    <w:p w:rsidR="003A61CA" w:rsidRDefault="003A61CA" w:rsidP="00E059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753AE"/>
    <w:multiLevelType w:val="hybridMultilevel"/>
    <w:tmpl w:val="3920C8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66614F"/>
    <w:multiLevelType w:val="hybridMultilevel"/>
    <w:tmpl w:val="FA4263D4"/>
    <w:lvl w:ilvl="0" w:tplc="DB8ADD64">
      <w:start w:val="1"/>
      <w:numFmt w:val="decimalZero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0B4"/>
    <w:rsid w:val="000B023A"/>
    <w:rsid w:val="000B26AD"/>
    <w:rsid w:val="000B3664"/>
    <w:rsid w:val="000C4009"/>
    <w:rsid w:val="000E18FF"/>
    <w:rsid w:val="00106D9C"/>
    <w:rsid w:val="001262A6"/>
    <w:rsid w:val="00153542"/>
    <w:rsid w:val="001E3239"/>
    <w:rsid w:val="001E3A09"/>
    <w:rsid w:val="001E444D"/>
    <w:rsid w:val="001F24EF"/>
    <w:rsid w:val="002934FA"/>
    <w:rsid w:val="0035076D"/>
    <w:rsid w:val="00383AC7"/>
    <w:rsid w:val="0038441F"/>
    <w:rsid w:val="003A61CA"/>
    <w:rsid w:val="003E218F"/>
    <w:rsid w:val="004072FF"/>
    <w:rsid w:val="00421D48"/>
    <w:rsid w:val="004326EC"/>
    <w:rsid w:val="004377E2"/>
    <w:rsid w:val="0046283B"/>
    <w:rsid w:val="0048466E"/>
    <w:rsid w:val="00522A00"/>
    <w:rsid w:val="00550586"/>
    <w:rsid w:val="00550623"/>
    <w:rsid w:val="005B7DBE"/>
    <w:rsid w:val="005F3B2C"/>
    <w:rsid w:val="005F466E"/>
    <w:rsid w:val="0063412F"/>
    <w:rsid w:val="00661887"/>
    <w:rsid w:val="00671DC9"/>
    <w:rsid w:val="006A7A30"/>
    <w:rsid w:val="006B1E1D"/>
    <w:rsid w:val="00722646"/>
    <w:rsid w:val="007261BD"/>
    <w:rsid w:val="00734D4D"/>
    <w:rsid w:val="007519EE"/>
    <w:rsid w:val="00774455"/>
    <w:rsid w:val="007E7F61"/>
    <w:rsid w:val="00812174"/>
    <w:rsid w:val="00877DA8"/>
    <w:rsid w:val="00885151"/>
    <w:rsid w:val="008906CF"/>
    <w:rsid w:val="008B1634"/>
    <w:rsid w:val="008D1395"/>
    <w:rsid w:val="00905A8E"/>
    <w:rsid w:val="00957234"/>
    <w:rsid w:val="009A05C1"/>
    <w:rsid w:val="009D2AC5"/>
    <w:rsid w:val="009D4DC0"/>
    <w:rsid w:val="00A17947"/>
    <w:rsid w:val="00A955D4"/>
    <w:rsid w:val="00AB64EF"/>
    <w:rsid w:val="00B560B4"/>
    <w:rsid w:val="00B64B7D"/>
    <w:rsid w:val="00B71ED9"/>
    <w:rsid w:val="00B81D23"/>
    <w:rsid w:val="00BA3FD1"/>
    <w:rsid w:val="00BB32E9"/>
    <w:rsid w:val="00BE6B92"/>
    <w:rsid w:val="00C51D33"/>
    <w:rsid w:val="00C622EB"/>
    <w:rsid w:val="00C660B3"/>
    <w:rsid w:val="00CA6A39"/>
    <w:rsid w:val="00CB1893"/>
    <w:rsid w:val="00CC6B35"/>
    <w:rsid w:val="00CD3706"/>
    <w:rsid w:val="00CE45E9"/>
    <w:rsid w:val="00CF2866"/>
    <w:rsid w:val="00DE1DB6"/>
    <w:rsid w:val="00E05940"/>
    <w:rsid w:val="00E45EBC"/>
    <w:rsid w:val="00E92EDC"/>
    <w:rsid w:val="00EB3E9C"/>
    <w:rsid w:val="00EC0152"/>
    <w:rsid w:val="00ED648D"/>
    <w:rsid w:val="00F068CB"/>
    <w:rsid w:val="00F446CC"/>
    <w:rsid w:val="00F56195"/>
    <w:rsid w:val="00F6684E"/>
    <w:rsid w:val="00FB3F4A"/>
    <w:rsid w:val="00FE0F57"/>
    <w:rsid w:val="00FE28C2"/>
    <w:rsid w:val="00FE4975"/>
    <w:rsid w:val="00FF1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6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0B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507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1D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21D4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059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5940"/>
  </w:style>
  <w:style w:type="paragraph" w:styleId="Footer">
    <w:name w:val="footer"/>
    <w:basedOn w:val="Normal"/>
    <w:link w:val="FooterChar"/>
    <w:uiPriority w:val="99"/>
    <w:unhideWhenUsed/>
    <w:rsid w:val="00E059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59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6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0B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507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1D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21D4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059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5940"/>
  </w:style>
  <w:style w:type="paragraph" w:styleId="Footer">
    <w:name w:val="footer"/>
    <w:basedOn w:val="Normal"/>
    <w:link w:val="FooterChar"/>
    <w:uiPriority w:val="99"/>
    <w:unhideWhenUsed/>
    <w:rsid w:val="00E059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59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9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nivotec.ac.lk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univotec.ac.l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D4DC9B-D74E-470B-879C-5498771FF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Sira</dc:creator>
  <cp:lastModifiedBy>Sira</cp:lastModifiedBy>
  <cp:revision>25</cp:revision>
  <cp:lastPrinted>2018-07-16T09:22:00Z</cp:lastPrinted>
  <dcterms:created xsi:type="dcterms:W3CDTF">2018-07-10T03:44:00Z</dcterms:created>
  <dcterms:modified xsi:type="dcterms:W3CDTF">2018-07-17T04:15:00Z</dcterms:modified>
</cp:coreProperties>
</file>